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Lista de cotejo</w:t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3600"/>
        <w:gridCol w:w="3600"/>
        <w:gridCol w:w="3600"/>
      </w:tblGrid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</w:tr>
      <w:tr>
        <w:trPr>
          <w:cantSplit/>
          <w:trHeight w:val="420" w:hRule="atLeast"/>
        </w:trPr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Alumno(a):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Actividad: 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Fecha: 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08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5940"/>
        <w:gridCol w:w="864"/>
        <w:gridCol w:w="864"/>
        <w:gridCol w:w="3132"/>
      </w:tblGrid>
      <w:tr>
        <w:trPr>
          <w:cantSplit/>
          <w:trHeight w:val="380" w:hRule="atLeast"/>
        </w:trPr>
        <w:tc>
          <w:tcPr>
            <w:tcW w:w="594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Indicador</w:t>
            </w:r>
          </w:p>
        </w:tc>
        <w:tc>
          <w:tcPr>
            <w:tcW w:w="86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Sí</w:t>
            </w:r>
          </w:p>
        </w:tc>
        <w:tc>
          <w:tcPr>
            <w:tcW w:w="86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No</w:t>
            </w:r>
          </w:p>
        </w:tc>
        <w:tc>
          <w:tcPr>
            <w:tcW w:w="3132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Observaciones</w:t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w="59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86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132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2240" w:h="15840"/>
      <w:pgMar w:top="600" w:right="720" w:bottom="500" w:left="720" w:header="300" w:footer="300" w:gutter="0"/>
    </w:sectPr>
  </w:body>
</w:document>
</file>